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DA4B15" w:rsidP="00DA4B15">
      <w:pPr>
        <w:jc w:val="center"/>
        <w:rPr>
          <w:sz w:val="24"/>
          <w:szCs w:val="24"/>
        </w:rPr>
      </w:pPr>
      <w:r>
        <w:rPr>
          <w:sz w:val="24"/>
          <w:szCs w:val="24"/>
        </w:rPr>
        <w:t>ADIRONDACK COAST CULTURAL ALLIANCE</w:t>
      </w:r>
    </w:p>
    <w:p w:rsidR="00DA4B15" w:rsidRDefault="00F279E9" w:rsidP="000C2C0F">
      <w:pPr>
        <w:jc w:val="center"/>
        <w:rPr>
          <w:sz w:val="24"/>
          <w:szCs w:val="24"/>
        </w:rPr>
      </w:pPr>
      <w:r>
        <w:rPr>
          <w:sz w:val="24"/>
          <w:szCs w:val="24"/>
        </w:rPr>
        <w:t>March 14</w:t>
      </w:r>
      <w:r w:rsidR="000C2C0F">
        <w:rPr>
          <w:sz w:val="24"/>
          <w:szCs w:val="24"/>
        </w:rPr>
        <w:t>, 2013</w:t>
      </w:r>
      <w:r w:rsidR="00DA4B15">
        <w:rPr>
          <w:sz w:val="24"/>
          <w:szCs w:val="24"/>
        </w:rPr>
        <w:t xml:space="preserve"> Meeting</w:t>
      </w:r>
    </w:p>
    <w:p w:rsidR="00DA2467" w:rsidRDefault="00DA2467" w:rsidP="00DA4B15">
      <w:pPr>
        <w:jc w:val="center"/>
        <w:rPr>
          <w:sz w:val="24"/>
          <w:szCs w:val="24"/>
        </w:rPr>
      </w:pPr>
    </w:p>
    <w:p w:rsidR="00DA4B15" w:rsidRDefault="00DA4B15" w:rsidP="00DA4B15">
      <w:pPr>
        <w:rPr>
          <w:sz w:val="24"/>
          <w:szCs w:val="24"/>
        </w:rPr>
      </w:pPr>
      <w:r>
        <w:rPr>
          <w:sz w:val="24"/>
          <w:szCs w:val="24"/>
        </w:rPr>
        <w:tab/>
      </w:r>
      <w:r w:rsidR="00DA2467">
        <w:rPr>
          <w:sz w:val="24"/>
          <w:szCs w:val="24"/>
        </w:rPr>
        <w:t xml:space="preserve">Ricky </w:t>
      </w:r>
      <w:proofErr w:type="spellStart"/>
      <w:r w:rsidR="00DA2467">
        <w:rPr>
          <w:sz w:val="24"/>
          <w:szCs w:val="24"/>
        </w:rPr>
        <w:t>Laurin</w:t>
      </w:r>
      <w:proofErr w:type="spellEnd"/>
      <w:r>
        <w:rPr>
          <w:sz w:val="24"/>
          <w:szCs w:val="24"/>
        </w:rPr>
        <w:t xml:space="preserve">, Chair, convened the meeting at the </w:t>
      </w:r>
      <w:r w:rsidR="00F279E9">
        <w:rPr>
          <w:sz w:val="24"/>
          <w:szCs w:val="24"/>
        </w:rPr>
        <w:t xml:space="preserve">War of 1812 Museum </w:t>
      </w:r>
      <w:r>
        <w:rPr>
          <w:sz w:val="24"/>
          <w:szCs w:val="24"/>
        </w:rPr>
        <w:t>at 8</w:t>
      </w:r>
      <w:r w:rsidR="00D53AED">
        <w:rPr>
          <w:sz w:val="24"/>
          <w:szCs w:val="24"/>
        </w:rPr>
        <w:t xml:space="preserve">:00 </w:t>
      </w:r>
      <w:r>
        <w:rPr>
          <w:sz w:val="24"/>
          <w:szCs w:val="24"/>
        </w:rPr>
        <w:t>am on</w:t>
      </w:r>
      <w:r w:rsidR="00316E50">
        <w:rPr>
          <w:sz w:val="24"/>
          <w:szCs w:val="24"/>
        </w:rPr>
        <w:t xml:space="preserve"> Thursday, </w:t>
      </w:r>
      <w:r w:rsidR="00F279E9">
        <w:rPr>
          <w:sz w:val="24"/>
          <w:szCs w:val="24"/>
        </w:rPr>
        <w:t>March</w:t>
      </w:r>
      <w:r w:rsidR="00316E50">
        <w:rPr>
          <w:sz w:val="24"/>
          <w:szCs w:val="24"/>
        </w:rPr>
        <w:t xml:space="preserve"> 14</w:t>
      </w:r>
      <w:r w:rsidR="000C2C0F">
        <w:rPr>
          <w:sz w:val="24"/>
          <w:szCs w:val="24"/>
        </w:rPr>
        <w:t>, 2013</w:t>
      </w:r>
      <w:r>
        <w:rPr>
          <w:sz w:val="24"/>
          <w:szCs w:val="24"/>
        </w:rPr>
        <w:t>.  Present were</w:t>
      </w:r>
      <w:r w:rsidR="0007646B">
        <w:rPr>
          <w:sz w:val="24"/>
          <w:szCs w:val="24"/>
        </w:rPr>
        <w:t xml:space="preserve"> </w:t>
      </w:r>
      <w:r w:rsidR="000C2C0F">
        <w:rPr>
          <w:sz w:val="24"/>
          <w:szCs w:val="24"/>
        </w:rPr>
        <w:t xml:space="preserve">Ricky </w:t>
      </w:r>
      <w:proofErr w:type="spellStart"/>
      <w:r w:rsidR="000C2C0F">
        <w:rPr>
          <w:sz w:val="24"/>
          <w:szCs w:val="24"/>
        </w:rPr>
        <w:t>Laurin</w:t>
      </w:r>
      <w:proofErr w:type="spellEnd"/>
      <w:r w:rsidR="000C2C0F">
        <w:rPr>
          <w:sz w:val="24"/>
          <w:szCs w:val="24"/>
        </w:rPr>
        <w:t xml:space="preserve">, </w:t>
      </w:r>
      <w:r w:rsidR="0007646B">
        <w:rPr>
          <w:sz w:val="24"/>
          <w:szCs w:val="24"/>
        </w:rPr>
        <w:t xml:space="preserve">Melissa Peck, </w:t>
      </w:r>
      <w:r>
        <w:rPr>
          <w:sz w:val="24"/>
          <w:szCs w:val="24"/>
        </w:rPr>
        <w:t xml:space="preserve"> </w:t>
      </w:r>
      <w:r w:rsidR="0007646B">
        <w:rPr>
          <w:sz w:val="24"/>
          <w:szCs w:val="24"/>
        </w:rPr>
        <w:t xml:space="preserve">Lisa </w:t>
      </w:r>
      <w:proofErr w:type="spellStart"/>
      <w:r w:rsidR="0007646B">
        <w:rPr>
          <w:sz w:val="24"/>
          <w:szCs w:val="24"/>
        </w:rPr>
        <w:t>LaFountain</w:t>
      </w:r>
      <w:proofErr w:type="spellEnd"/>
      <w:r w:rsidR="00DA2467">
        <w:rPr>
          <w:sz w:val="24"/>
          <w:szCs w:val="24"/>
        </w:rPr>
        <w:t>,</w:t>
      </w:r>
      <w:r w:rsidR="00F279E9">
        <w:rPr>
          <w:sz w:val="24"/>
          <w:szCs w:val="24"/>
        </w:rPr>
        <w:t xml:space="preserve"> Susanna </w:t>
      </w:r>
      <w:proofErr w:type="spellStart"/>
      <w:r w:rsidR="00F279E9">
        <w:rPr>
          <w:sz w:val="24"/>
          <w:szCs w:val="24"/>
        </w:rPr>
        <w:t>Fout</w:t>
      </w:r>
      <w:proofErr w:type="spellEnd"/>
      <w:r w:rsidR="00F279E9">
        <w:rPr>
          <w:sz w:val="24"/>
          <w:szCs w:val="24"/>
        </w:rPr>
        <w:t xml:space="preserve">, Geri </w:t>
      </w:r>
      <w:proofErr w:type="spellStart"/>
      <w:r w:rsidR="00F279E9">
        <w:rPr>
          <w:sz w:val="24"/>
          <w:szCs w:val="24"/>
        </w:rPr>
        <w:t>Favreau</w:t>
      </w:r>
      <w:proofErr w:type="spellEnd"/>
      <w:r w:rsidR="00F279E9">
        <w:rPr>
          <w:sz w:val="24"/>
          <w:szCs w:val="24"/>
        </w:rPr>
        <w:t xml:space="preserve">, </w:t>
      </w:r>
      <w:proofErr w:type="spellStart"/>
      <w:r w:rsidR="00F279E9">
        <w:rPr>
          <w:sz w:val="24"/>
          <w:szCs w:val="24"/>
        </w:rPr>
        <w:t>Jaqueline</w:t>
      </w:r>
      <w:proofErr w:type="spellEnd"/>
      <w:r w:rsidR="00F279E9">
        <w:rPr>
          <w:sz w:val="24"/>
          <w:szCs w:val="24"/>
        </w:rPr>
        <w:t xml:space="preserve"> Madison, Kristy Kennedy, Keith </w:t>
      </w:r>
      <w:proofErr w:type="spellStart"/>
      <w:r w:rsidR="00F279E9">
        <w:rPr>
          <w:sz w:val="24"/>
          <w:szCs w:val="24"/>
        </w:rPr>
        <w:t>Herkalo</w:t>
      </w:r>
      <w:proofErr w:type="spellEnd"/>
      <w:r w:rsidR="00F279E9">
        <w:rPr>
          <w:sz w:val="24"/>
          <w:szCs w:val="24"/>
        </w:rPr>
        <w:t>, Sharon Bell,</w:t>
      </w:r>
      <w:r w:rsidR="00DA2467">
        <w:rPr>
          <w:sz w:val="24"/>
          <w:szCs w:val="24"/>
        </w:rPr>
        <w:t xml:space="preserve"> Bill Glidden</w:t>
      </w:r>
      <w:r>
        <w:rPr>
          <w:sz w:val="24"/>
          <w:szCs w:val="24"/>
        </w:rPr>
        <w:t xml:space="preserve">, </w:t>
      </w:r>
      <w:r w:rsidR="00316E50">
        <w:rPr>
          <w:sz w:val="24"/>
          <w:szCs w:val="24"/>
        </w:rPr>
        <w:t>Jane Saxe-</w:t>
      </w:r>
      <w:proofErr w:type="spellStart"/>
      <w:r w:rsidR="00316E50">
        <w:rPr>
          <w:sz w:val="24"/>
          <w:szCs w:val="24"/>
        </w:rPr>
        <w:t>Kelting</w:t>
      </w:r>
      <w:proofErr w:type="spellEnd"/>
      <w:r w:rsidR="00316E50">
        <w:rPr>
          <w:sz w:val="24"/>
          <w:szCs w:val="24"/>
        </w:rPr>
        <w:t xml:space="preserve">, John Krueger, </w:t>
      </w:r>
      <w:r w:rsidR="00F279E9">
        <w:rPr>
          <w:sz w:val="24"/>
          <w:szCs w:val="24"/>
        </w:rPr>
        <w:t xml:space="preserve">Amber Parliament,  Connie Mandeville, Tammy Brown, </w:t>
      </w:r>
      <w:r w:rsidR="00316E50">
        <w:rPr>
          <w:sz w:val="24"/>
          <w:szCs w:val="24"/>
        </w:rPr>
        <w:t xml:space="preserve">Jim </w:t>
      </w:r>
      <w:proofErr w:type="spellStart"/>
      <w:r w:rsidR="00316E50">
        <w:rPr>
          <w:sz w:val="24"/>
          <w:szCs w:val="24"/>
        </w:rPr>
        <w:t>Brangan</w:t>
      </w:r>
      <w:proofErr w:type="spellEnd"/>
      <w:r w:rsidR="00316E50">
        <w:rPr>
          <w:sz w:val="24"/>
          <w:szCs w:val="24"/>
        </w:rPr>
        <w:t xml:space="preserve">, Samantha </w:t>
      </w:r>
      <w:proofErr w:type="spellStart"/>
      <w:r w:rsidR="00316E50">
        <w:rPr>
          <w:sz w:val="24"/>
          <w:szCs w:val="24"/>
        </w:rPr>
        <w:t>Bellinger</w:t>
      </w:r>
      <w:proofErr w:type="spellEnd"/>
      <w:r w:rsidR="00316E50">
        <w:rPr>
          <w:sz w:val="24"/>
          <w:szCs w:val="24"/>
        </w:rPr>
        <w:t xml:space="preserve">, </w:t>
      </w:r>
      <w:r w:rsidR="00F279E9">
        <w:rPr>
          <w:sz w:val="24"/>
          <w:szCs w:val="24"/>
        </w:rPr>
        <w:t xml:space="preserve">Janine </w:t>
      </w:r>
      <w:proofErr w:type="spellStart"/>
      <w:r w:rsidR="00F279E9">
        <w:rPr>
          <w:sz w:val="24"/>
          <w:szCs w:val="24"/>
        </w:rPr>
        <w:t>Scherline</w:t>
      </w:r>
      <w:proofErr w:type="spellEnd"/>
      <w:r w:rsidR="00F279E9">
        <w:rPr>
          <w:sz w:val="24"/>
          <w:szCs w:val="24"/>
        </w:rPr>
        <w:t xml:space="preserve">, </w:t>
      </w:r>
      <w:r w:rsidR="000C2C0F">
        <w:rPr>
          <w:sz w:val="24"/>
          <w:szCs w:val="24"/>
        </w:rPr>
        <w:t>Amanda Palmer, Jean Welch,</w:t>
      </w:r>
      <w:r w:rsidR="0007646B">
        <w:rPr>
          <w:sz w:val="24"/>
          <w:szCs w:val="24"/>
        </w:rPr>
        <w:t xml:space="preserve"> </w:t>
      </w:r>
      <w:r w:rsidR="000C2C0F">
        <w:rPr>
          <w:sz w:val="24"/>
          <w:szCs w:val="24"/>
        </w:rPr>
        <w:t xml:space="preserve">and </w:t>
      </w:r>
      <w:r w:rsidR="00DA2467">
        <w:rPr>
          <w:sz w:val="24"/>
          <w:szCs w:val="24"/>
        </w:rPr>
        <w:t xml:space="preserve">Helen </w:t>
      </w:r>
      <w:proofErr w:type="spellStart"/>
      <w:r w:rsidR="00DA2467">
        <w:rPr>
          <w:sz w:val="24"/>
          <w:szCs w:val="24"/>
        </w:rPr>
        <w:t>Nerska</w:t>
      </w:r>
      <w:proofErr w:type="spellEnd"/>
      <w:r w:rsidR="00D53AED">
        <w:rPr>
          <w:sz w:val="24"/>
          <w:szCs w:val="24"/>
        </w:rPr>
        <w:t>.</w:t>
      </w:r>
    </w:p>
    <w:p w:rsidR="00DA4B15" w:rsidRPr="00F279E9" w:rsidRDefault="00DA4B15" w:rsidP="00DA4B15">
      <w:pPr>
        <w:rPr>
          <w:sz w:val="24"/>
          <w:szCs w:val="24"/>
        </w:rPr>
      </w:pPr>
      <w:r>
        <w:rPr>
          <w:sz w:val="24"/>
          <w:szCs w:val="24"/>
        </w:rPr>
        <w:tab/>
      </w:r>
      <w:r w:rsidR="00C615FC" w:rsidRPr="00F279E9">
        <w:rPr>
          <w:sz w:val="24"/>
          <w:szCs w:val="24"/>
        </w:rPr>
        <w:t xml:space="preserve">The meeting began with </w:t>
      </w:r>
      <w:r w:rsidR="00F279E9">
        <w:rPr>
          <w:sz w:val="24"/>
          <w:szCs w:val="24"/>
        </w:rPr>
        <w:t>the approval of the February</w:t>
      </w:r>
      <w:r w:rsidR="00316E50" w:rsidRPr="00F279E9">
        <w:rPr>
          <w:sz w:val="24"/>
          <w:szCs w:val="24"/>
        </w:rPr>
        <w:t xml:space="preserve"> 2013 minutes and </w:t>
      </w:r>
      <w:r w:rsidR="00C615FC" w:rsidRPr="00F279E9">
        <w:rPr>
          <w:sz w:val="24"/>
          <w:szCs w:val="24"/>
        </w:rPr>
        <w:t xml:space="preserve">covering old business. </w:t>
      </w:r>
      <w:r w:rsidR="00F279E9">
        <w:rPr>
          <w:sz w:val="24"/>
          <w:szCs w:val="24"/>
        </w:rPr>
        <w:t xml:space="preserve">Ricky </w:t>
      </w:r>
      <w:proofErr w:type="spellStart"/>
      <w:r w:rsidR="00F279E9">
        <w:rPr>
          <w:sz w:val="24"/>
          <w:szCs w:val="24"/>
        </w:rPr>
        <w:t>Laurin</w:t>
      </w:r>
      <w:proofErr w:type="spellEnd"/>
      <w:r w:rsidR="00F279E9">
        <w:rPr>
          <w:sz w:val="24"/>
          <w:szCs w:val="24"/>
        </w:rPr>
        <w:t xml:space="preserve"> made a motion to approve the February 2013 minutes, seconded by John and approved. </w:t>
      </w:r>
    </w:p>
    <w:p w:rsidR="00667FCF" w:rsidRDefault="000C2C0F" w:rsidP="004616A1">
      <w:pPr>
        <w:rPr>
          <w:sz w:val="24"/>
          <w:szCs w:val="24"/>
        </w:rPr>
      </w:pPr>
      <w:r w:rsidRPr="00F279E9">
        <w:rPr>
          <w:sz w:val="24"/>
          <w:szCs w:val="24"/>
        </w:rPr>
        <w:tab/>
      </w:r>
      <w:r w:rsidR="00316E50" w:rsidRPr="00F279E9">
        <w:rPr>
          <w:sz w:val="24"/>
          <w:szCs w:val="24"/>
        </w:rPr>
        <w:t>Secretary’s report:</w:t>
      </w:r>
      <w:r w:rsidR="00F279E9">
        <w:rPr>
          <w:sz w:val="24"/>
          <w:szCs w:val="24"/>
        </w:rPr>
        <w:t xml:space="preserve"> Susanna has turned in her</w:t>
      </w:r>
      <w:r w:rsidR="00667FCF">
        <w:rPr>
          <w:sz w:val="24"/>
          <w:szCs w:val="24"/>
        </w:rPr>
        <w:t xml:space="preserve"> coordinator</w:t>
      </w:r>
      <w:r w:rsidR="00F279E9">
        <w:rPr>
          <w:sz w:val="24"/>
          <w:szCs w:val="24"/>
        </w:rPr>
        <w:t xml:space="preserve"> hours for the past 4 months</w:t>
      </w:r>
      <w:r w:rsidR="00667FCF">
        <w:rPr>
          <w:sz w:val="24"/>
          <w:szCs w:val="24"/>
        </w:rPr>
        <w:t xml:space="preserve">. A motion was made by Tammy to approve her 13 hours and 10 minutes, seconded by Amanda and was carried. Susanna has accepted a new position that will no longer allow for her to continue as ACCA Coordinator. The position is open and all who would like to apply should send their resume to Ricky in the next couple of weeks. </w:t>
      </w:r>
      <w:r w:rsidR="00316E50" w:rsidRPr="00F279E9">
        <w:rPr>
          <w:sz w:val="24"/>
          <w:szCs w:val="24"/>
        </w:rPr>
        <w:t xml:space="preserve"> We are currently in the negative for the amount of $</w:t>
      </w:r>
      <w:r w:rsidR="00667FCF">
        <w:rPr>
          <w:sz w:val="24"/>
          <w:szCs w:val="24"/>
        </w:rPr>
        <w:t>351.11 after receiving the $700.00 grant coming in from the Basin Program with $1,141.35 being owed to Susanna.</w:t>
      </w:r>
      <w:r w:rsidR="00316E50" w:rsidRPr="00F279E9">
        <w:rPr>
          <w:sz w:val="24"/>
          <w:szCs w:val="24"/>
        </w:rPr>
        <w:t xml:space="preserve"> </w:t>
      </w:r>
    </w:p>
    <w:p w:rsidR="00667FCF" w:rsidRDefault="00667FCF" w:rsidP="00667FCF">
      <w:pPr>
        <w:ind w:firstLine="720"/>
        <w:rPr>
          <w:sz w:val="24"/>
          <w:szCs w:val="24"/>
        </w:rPr>
      </w:pPr>
      <w:r>
        <w:rPr>
          <w:sz w:val="24"/>
          <w:szCs w:val="24"/>
        </w:rPr>
        <w:t xml:space="preserve">ACCA Website update: Susanna has updated the website to include Google Calendar with dates up to October. Please add any events you have to the calendar, there is a submission form that allows you to make an addition. Also feel free to contact Kristy Kennedy to check for future events and please e-mail all events to Amber to add to the Chamber of Commerce website. </w:t>
      </w:r>
    </w:p>
    <w:p w:rsidR="002A577A" w:rsidRPr="00F279E9" w:rsidRDefault="00667FCF" w:rsidP="00667FCF">
      <w:pPr>
        <w:ind w:firstLine="720"/>
        <w:rPr>
          <w:sz w:val="24"/>
          <w:szCs w:val="24"/>
        </w:rPr>
      </w:pPr>
      <w:r>
        <w:rPr>
          <w:sz w:val="24"/>
          <w:szCs w:val="24"/>
        </w:rPr>
        <w:t xml:space="preserve">Passport Update: The Passport Committee has decided to go with 2,000 passports for the 2013 Museum Days. It will be similar to last years with 24 pages, black and white inside and a color cover. The cost comes to $1,056.06 from </w:t>
      </w:r>
      <w:proofErr w:type="spellStart"/>
      <w:r>
        <w:rPr>
          <w:sz w:val="24"/>
          <w:szCs w:val="24"/>
        </w:rPr>
        <w:t>Studley</w:t>
      </w:r>
      <w:proofErr w:type="spellEnd"/>
      <w:r>
        <w:rPr>
          <w:sz w:val="24"/>
          <w:szCs w:val="24"/>
        </w:rPr>
        <w:t xml:space="preserve"> Printing. </w:t>
      </w:r>
      <w:proofErr w:type="spellStart"/>
      <w:r>
        <w:rPr>
          <w:sz w:val="24"/>
          <w:szCs w:val="24"/>
        </w:rPr>
        <w:t>Maggy</w:t>
      </w:r>
      <w:proofErr w:type="spellEnd"/>
      <w:r>
        <w:rPr>
          <w:sz w:val="24"/>
          <w:szCs w:val="24"/>
        </w:rPr>
        <w:t xml:space="preserve"> Pharmacy has donated $50.00 to go towards to Passport printing. Amanda will again design the Passport this year. Jane is in the process of contacting a Marina in Lake Placid to try and get 4 boat tour passes donated as a prize and Helen will be contacting </w:t>
      </w:r>
      <w:proofErr w:type="spellStart"/>
      <w:r>
        <w:rPr>
          <w:sz w:val="24"/>
          <w:szCs w:val="24"/>
        </w:rPr>
        <w:t>Ausable</w:t>
      </w:r>
      <w:proofErr w:type="spellEnd"/>
      <w:r>
        <w:rPr>
          <w:sz w:val="24"/>
          <w:szCs w:val="24"/>
        </w:rPr>
        <w:t xml:space="preserve"> Chasm to find out about donations. Please send Amanda your logos and any changes that you may have</w:t>
      </w:r>
      <w:r w:rsidR="00357576">
        <w:rPr>
          <w:sz w:val="24"/>
          <w:szCs w:val="24"/>
        </w:rPr>
        <w:t xml:space="preserve"> or additional information you would like added by the 25</w:t>
      </w:r>
      <w:r w:rsidR="00357576" w:rsidRPr="00357576">
        <w:rPr>
          <w:sz w:val="24"/>
          <w:szCs w:val="24"/>
          <w:vertAlign w:val="superscript"/>
        </w:rPr>
        <w:t>th</w:t>
      </w:r>
      <w:r w:rsidR="00357576">
        <w:rPr>
          <w:sz w:val="24"/>
          <w:szCs w:val="24"/>
        </w:rPr>
        <w:t>. Susanna and Jane suggested organizations pay for their ads so there are no ads to sell and it would cover the costs. Ricky came up with selling ads at half price but Helen reminded the group we still have bills from last year and we should continue to sell the ads at the same price. The Passport Committee will look over the options and find a solution.</w:t>
      </w:r>
    </w:p>
    <w:p w:rsidR="004616A1" w:rsidRPr="004616A1" w:rsidRDefault="004616A1" w:rsidP="004616A1">
      <w:pPr>
        <w:rPr>
          <w:sz w:val="24"/>
          <w:szCs w:val="24"/>
        </w:rPr>
      </w:pPr>
      <w:r>
        <w:rPr>
          <w:sz w:val="24"/>
          <w:szCs w:val="24"/>
        </w:rPr>
        <w:tab/>
      </w:r>
      <w:r w:rsidR="00357576">
        <w:rPr>
          <w:sz w:val="24"/>
          <w:szCs w:val="24"/>
        </w:rPr>
        <w:t xml:space="preserve">ACCA Dues: It was suggested that ACCA members pay $50-$100 at the last meeting. The only problem is that there are individuals who do not have any budget and may be volunteers. Helen came up with an idea to make these not dues, but a suggested yearly donation to support ACCA between $75.00 -$100.00 for organizations and $15.00- $25.00 for individuals. Kristy suggested that we justify this by creating a list of what you get for the donation/due along with mission statement (which is currently available online). </w:t>
      </w:r>
    </w:p>
    <w:p w:rsidR="00D75EC5" w:rsidRDefault="00C17815" w:rsidP="00581F70">
      <w:pPr>
        <w:pStyle w:val="Default"/>
      </w:pPr>
      <w:r>
        <w:tab/>
      </w:r>
      <w:r w:rsidR="00D75EC5">
        <w:t>Grants Update</w:t>
      </w:r>
      <w:r>
        <w:t>:</w:t>
      </w:r>
      <w:r w:rsidR="00D75EC5">
        <w:t xml:space="preserve"> The $2,500 CVNHP Grant has been approved.</w:t>
      </w:r>
      <w:r>
        <w:t xml:space="preserve"> </w:t>
      </w:r>
      <w:r w:rsidR="00D75EC5">
        <w:t>Ricky has been working with Janet Kennedy to get a grant for the activity books. He must write the grant and should have it done within the next two weeks.</w:t>
      </w:r>
    </w:p>
    <w:p w:rsidR="00C17815" w:rsidRPr="00210757" w:rsidRDefault="00D75EC5" w:rsidP="00D75EC5">
      <w:pPr>
        <w:pStyle w:val="Default"/>
        <w:ind w:firstLine="720"/>
        <w:rPr>
          <w:sz w:val="28"/>
        </w:rPr>
      </w:pPr>
      <w:r>
        <w:lastRenderedPageBreak/>
        <w:t>Clinton County Fair: The Clinton County Fair will be held from July 16</w:t>
      </w:r>
      <w:r w:rsidRPr="00D75EC5">
        <w:rPr>
          <w:vertAlign w:val="superscript"/>
        </w:rPr>
        <w:t>th</w:t>
      </w:r>
      <w:r>
        <w:t>-21</w:t>
      </w:r>
      <w:r w:rsidRPr="00D75EC5">
        <w:rPr>
          <w:vertAlign w:val="superscript"/>
        </w:rPr>
        <w:t>st</w:t>
      </w:r>
      <w:r>
        <w:t>. The group will have to pay for both booths this year ($130/booth). The expanded hours will be from 2:00-close although on the 16</w:t>
      </w:r>
      <w:r w:rsidRPr="00D75EC5">
        <w:rPr>
          <w:vertAlign w:val="superscript"/>
        </w:rPr>
        <w:t>th</w:t>
      </w:r>
      <w:r>
        <w:t xml:space="preserve"> we can look at being open the entire day (Noon-11:00 pm) as that is the most popular day of the week. We will need a certificate of liability. Helen will look into getting one falling under CCHA. </w:t>
      </w:r>
    </w:p>
    <w:p w:rsidR="008B1ECD" w:rsidRDefault="00DC6000" w:rsidP="00150CB9">
      <w:pPr>
        <w:rPr>
          <w:sz w:val="24"/>
          <w:szCs w:val="24"/>
        </w:rPr>
      </w:pPr>
      <w:r>
        <w:rPr>
          <w:sz w:val="24"/>
          <w:szCs w:val="24"/>
        </w:rPr>
        <w:tab/>
      </w:r>
      <w:r w:rsidR="00D75EC5">
        <w:rPr>
          <w:sz w:val="24"/>
          <w:szCs w:val="24"/>
        </w:rPr>
        <w:t>Museum Weekend, June 1</w:t>
      </w:r>
      <w:r w:rsidR="00D75EC5" w:rsidRPr="00D75EC5">
        <w:rPr>
          <w:sz w:val="24"/>
          <w:szCs w:val="24"/>
          <w:vertAlign w:val="superscript"/>
        </w:rPr>
        <w:t>st</w:t>
      </w:r>
      <w:r w:rsidR="00D75EC5">
        <w:rPr>
          <w:sz w:val="24"/>
          <w:szCs w:val="24"/>
        </w:rPr>
        <w:t xml:space="preserve"> and June 2</w:t>
      </w:r>
      <w:r w:rsidR="00D75EC5" w:rsidRPr="00D75EC5">
        <w:rPr>
          <w:sz w:val="24"/>
          <w:szCs w:val="24"/>
          <w:vertAlign w:val="superscript"/>
        </w:rPr>
        <w:t>nd</w:t>
      </w:r>
      <w:r w:rsidR="00D75EC5">
        <w:rPr>
          <w:sz w:val="24"/>
          <w:szCs w:val="24"/>
        </w:rPr>
        <w:t xml:space="preserve">: The Pathway through History will be the same weekend. Please visit the website and add all of your events. Helen will send the link with more information. Ricky has looked into bussing and one quote has come back at $75.00/hour for a 16 passenger bus. He is still waiting to hear back on other quotes. We must come up with a letter of request for alternate transportation and send it to Jim to try for funding to cover the buses. We also must advertise much more in advance this year so it is imperative we get this in as soon as possible.  </w:t>
      </w:r>
    </w:p>
    <w:p w:rsidR="00150CB9" w:rsidRDefault="00D75EC5" w:rsidP="00B16287">
      <w:pPr>
        <w:ind w:firstLine="720"/>
        <w:rPr>
          <w:sz w:val="24"/>
          <w:szCs w:val="24"/>
        </w:rPr>
      </w:pPr>
      <w:r>
        <w:rPr>
          <w:sz w:val="24"/>
          <w:szCs w:val="24"/>
        </w:rPr>
        <w:t>Plattsburgh Air Force Museum</w:t>
      </w:r>
      <w:r w:rsidR="00150CB9">
        <w:rPr>
          <w:sz w:val="24"/>
          <w:szCs w:val="24"/>
        </w:rPr>
        <w:t xml:space="preserve">: </w:t>
      </w:r>
      <w:r>
        <w:rPr>
          <w:sz w:val="24"/>
          <w:szCs w:val="24"/>
        </w:rPr>
        <w:t xml:space="preserve">Keith </w:t>
      </w:r>
      <w:proofErr w:type="spellStart"/>
      <w:r>
        <w:rPr>
          <w:sz w:val="24"/>
          <w:szCs w:val="24"/>
        </w:rPr>
        <w:t>Herkalo</w:t>
      </w:r>
      <w:proofErr w:type="spellEnd"/>
      <w:r>
        <w:rPr>
          <w:sz w:val="24"/>
          <w:szCs w:val="24"/>
        </w:rPr>
        <w:t xml:space="preserve"> has presented the plans and ideas to start a Plattsburgh Air Force Museum. The museum will fall under the War of 1812 Museum and will be housed in a currently vacant building. The community has expressed great support and it must now be approved by the Board of Directors to move forward. </w:t>
      </w:r>
    </w:p>
    <w:p w:rsidR="00871EE2" w:rsidRPr="00CF1DE3" w:rsidRDefault="00CF1DE3" w:rsidP="00B16287">
      <w:pPr>
        <w:ind w:firstLine="720"/>
        <w:rPr>
          <w:sz w:val="24"/>
          <w:szCs w:val="24"/>
        </w:rPr>
      </w:pPr>
      <w:r w:rsidRPr="00CF1DE3">
        <w:rPr>
          <w:sz w:val="24"/>
          <w:szCs w:val="24"/>
        </w:rPr>
        <w:t>Chamber Updates:</w:t>
      </w:r>
      <w:r>
        <w:rPr>
          <w:sz w:val="24"/>
          <w:szCs w:val="24"/>
        </w:rPr>
        <w:t xml:space="preserve"> On April 11 there will be a Destination Master Plan Event that will showcase all that has gone on with the Destination </w:t>
      </w:r>
      <w:proofErr w:type="spellStart"/>
      <w:r>
        <w:rPr>
          <w:sz w:val="24"/>
          <w:szCs w:val="24"/>
        </w:rPr>
        <w:t>Masterplan</w:t>
      </w:r>
      <w:proofErr w:type="spellEnd"/>
      <w:r>
        <w:rPr>
          <w:sz w:val="24"/>
          <w:szCs w:val="24"/>
        </w:rPr>
        <w:t xml:space="preserve"> from 5:30-8:00. The Chamber would like to have an ACCA booth set up and promote the group as a whole. The Front Desk Training will take place on May 29</w:t>
      </w:r>
      <w:r w:rsidRPr="00CF1DE3">
        <w:rPr>
          <w:sz w:val="24"/>
          <w:szCs w:val="24"/>
          <w:vertAlign w:val="superscript"/>
        </w:rPr>
        <w:t>th</w:t>
      </w:r>
      <w:r>
        <w:rPr>
          <w:sz w:val="24"/>
          <w:szCs w:val="24"/>
        </w:rPr>
        <w:t xml:space="preserve"> at the Miner Institute and is FREE. It is a great way to promote your organization to the Front Desk staff at area lodging who often direct visitors to area activities.  Please let Kristy know if you would like to attend. </w:t>
      </w:r>
    </w:p>
    <w:p w:rsidR="0004132C" w:rsidRDefault="00CF1DE3" w:rsidP="00B16287">
      <w:pPr>
        <w:ind w:firstLine="720"/>
        <w:rPr>
          <w:sz w:val="24"/>
          <w:szCs w:val="24"/>
        </w:rPr>
      </w:pPr>
      <w:r>
        <w:rPr>
          <w:sz w:val="24"/>
          <w:szCs w:val="24"/>
        </w:rPr>
        <w:t xml:space="preserve">A Day of Caring: They are looking for locations to send their volunteers! Please send in your application to Larry at the United Way. </w:t>
      </w:r>
    </w:p>
    <w:p w:rsidR="00CF1DE3" w:rsidRDefault="00CF1DE3" w:rsidP="00B16287">
      <w:pPr>
        <w:ind w:firstLine="720"/>
        <w:rPr>
          <w:sz w:val="24"/>
          <w:szCs w:val="24"/>
        </w:rPr>
      </w:pPr>
      <w:r>
        <w:rPr>
          <w:sz w:val="24"/>
          <w:szCs w:val="24"/>
        </w:rPr>
        <w:t>Upcoming Events/News: The Rouses Point Village Museum is currently being worked on and should be able to participate in Museum Weekend next year. CCHA has moved Civil Way Day to Museum Weekend which will include speakers and displays. The Underground Railroad will be opening on May 4</w:t>
      </w:r>
      <w:r w:rsidRPr="00CF1DE3">
        <w:rPr>
          <w:sz w:val="24"/>
          <w:szCs w:val="24"/>
          <w:vertAlign w:val="superscript"/>
        </w:rPr>
        <w:t>th</w:t>
      </w:r>
      <w:r>
        <w:rPr>
          <w:sz w:val="24"/>
          <w:szCs w:val="24"/>
        </w:rPr>
        <w:t xml:space="preserve"> and will be open daily from 9:00-4:00. If you know of any fourth grade teachers, please let them know that there is a contest for the Battle of Plattsburgh poster that ends on April 30</w:t>
      </w:r>
      <w:r w:rsidRPr="00CF1DE3">
        <w:rPr>
          <w:sz w:val="24"/>
          <w:szCs w:val="24"/>
          <w:vertAlign w:val="superscript"/>
        </w:rPr>
        <w:t>th</w:t>
      </w:r>
      <w:r>
        <w:rPr>
          <w:sz w:val="24"/>
          <w:szCs w:val="24"/>
        </w:rPr>
        <w:t xml:space="preserve">. Posters can be returned the North Country Teacher Resources Center. The CVNHP has had a soft unveiling of the Facebook page, please go and like the page! The Peru Rest Area is currently waiting for Permits from the DOT. The Arts Center has many events coming up. The High and Middle School Exhibition will be open March 15- April 13. The Ricochet Duo will be performing for the 2013 Spring Performance Series on March 16 at 7:00pm. </w:t>
      </w:r>
      <w:r w:rsidR="0004263D">
        <w:rPr>
          <w:sz w:val="24"/>
          <w:szCs w:val="24"/>
        </w:rPr>
        <w:t xml:space="preserve">They also have an art gallery opening at the Plattsburgh Best Western. </w:t>
      </w:r>
    </w:p>
    <w:p w:rsidR="0004263D" w:rsidRDefault="0004263D" w:rsidP="00B16287">
      <w:pPr>
        <w:ind w:firstLine="720"/>
        <w:rPr>
          <w:sz w:val="24"/>
          <w:szCs w:val="24"/>
        </w:rPr>
      </w:pPr>
      <w:r>
        <w:rPr>
          <w:sz w:val="24"/>
          <w:szCs w:val="24"/>
        </w:rPr>
        <w:t xml:space="preserve">The next ACCA Meeting will take place on April 11 at 8:00am. </w:t>
      </w:r>
      <w:bookmarkStart w:id="0" w:name="_GoBack"/>
      <w:bookmarkEnd w:id="0"/>
    </w:p>
    <w:p w:rsidR="002C71C6" w:rsidRDefault="002C71C6" w:rsidP="00DA4B15">
      <w:pPr>
        <w:rPr>
          <w:sz w:val="24"/>
          <w:szCs w:val="24"/>
        </w:rPr>
      </w:pPr>
      <w:r>
        <w:rPr>
          <w:sz w:val="24"/>
          <w:szCs w:val="24"/>
        </w:rPr>
        <w:t xml:space="preserve">  </w:t>
      </w:r>
    </w:p>
    <w:p w:rsidR="002C71C6" w:rsidRDefault="0004132C" w:rsidP="00DA4B15">
      <w:pPr>
        <w:rPr>
          <w:sz w:val="24"/>
          <w:szCs w:val="24"/>
        </w:rPr>
      </w:pPr>
      <w:r>
        <w:rPr>
          <w:sz w:val="24"/>
          <w:szCs w:val="24"/>
        </w:rPr>
        <w:t xml:space="preserve">Respectfully Submitted, </w:t>
      </w:r>
    </w:p>
    <w:p w:rsidR="0004132C" w:rsidRDefault="0004132C" w:rsidP="00DA4B15">
      <w:pPr>
        <w:rPr>
          <w:sz w:val="24"/>
          <w:szCs w:val="24"/>
        </w:rPr>
      </w:pPr>
    </w:p>
    <w:p w:rsidR="00E5225D" w:rsidRDefault="00E5225D" w:rsidP="00DA4B15">
      <w:pPr>
        <w:rPr>
          <w:sz w:val="24"/>
          <w:szCs w:val="24"/>
        </w:rPr>
      </w:pPr>
    </w:p>
    <w:p w:rsidR="00E5225D" w:rsidRDefault="00E5225D" w:rsidP="00DA4B15">
      <w:pPr>
        <w:rPr>
          <w:sz w:val="24"/>
          <w:szCs w:val="24"/>
        </w:rPr>
      </w:pPr>
      <w:r>
        <w:rPr>
          <w:sz w:val="24"/>
          <w:szCs w:val="24"/>
        </w:rPr>
        <w:t xml:space="preserve">Lisa </w:t>
      </w:r>
      <w:proofErr w:type="spellStart"/>
      <w:r>
        <w:rPr>
          <w:sz w:val="24"/>
          <w:szCs w:val="24"/>
        </w:rPr>
        <w:t>LaFountain</w:t>
      </w:r>
      <w:proofErr w:type="spellEnd"/>
    </w:p>
    <w:p w:rsidR="00D679BD" w:rsidRDefault="00D679BD" w:rsidP="00DA4B15">
      <w:pPr>
        <w:rPr>
          <w:sz w:val="24"/>
          <w:szCs w:val="24"/>
        </w:rPr>
      </w:pPr>
      <w:r>
        <w:rPr>
          <w:sz w:val="24"/>
          <w:szCs w:val="24"/>
        </w:rPr>
        <w:t>Secretary</w:t>
      </w:r>
    </w:p>
    <w:p w:rsidR="00D679BD" w:rsidRDefault="00D679BD" w:rsidP="00DA4B15">
      <w:pPr>
        <w:rPr>
          <w:sz w:val="24"/>
          <w:szCs w:val="24"/>
        </w:rPr>
      </w:pPr>
    </w:p>
    <w:sectPr w:rsidR="00D679BD" w:rsidSect="00DA4B15">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15"/>
    <w:rsid w:val="0003128F"/>
    <w:rsid w:val="0004132C"/>
    <w:rsid w:val="0004263D"/>
    <w:rsid w:val="000758BD"/>
    <w:rsid w:val="0007646B"/>
    <w:rsid w:val="000A064B"/>
    <w:rsid w:val="000C2C0F"/>
    <w:rsid w:val="00150CB9"/>
    <w:rsid w:val="001A0E8D"/>
    <w:rsid w:val="00210757"/>
    <w:rsid w:val="002A577A"/>
    <w:rsid w:val="002C71C6"/>
    <w:rsid w:val="00316E50"/>
    <w:rsid w:val="00357576"/>
    <w:rsid w:val="00362C2B"/>
    <w:rsid w:val="004616A1"/>
    <w:rsid w:val="00472827"/>
    <w:rsid w:val="005505A4"/>
    <w:rsid w:val="00553677"/>
    <w:rsid w:val="00581F70"/>
    <w:rsid w:val="0062667E"/>
    <w:rsid w:val="00654D4E"/>
    <w:rsid w:val="00667FCF"/>
    <w:rsid w:val="006709E5"/>
    <w:rsid w:val="006E776C"/>
    <w:rsid w:val="00712128"/>
    <w:rsid w:val="00756FBD"/>
    <w:rsid w:val="00784032"/>
    <w:rsid w:val="00871EE2"/>
    <w:rsid w:val="008B1ECD"/>
    <w:rsid w:val="009B4CA9"/>
    <w:rsid w:val="00B16287"/>
    <w:rsid w:val="00B17377"/>
    <w:rsid w:val="00B81205"/>
    <w:rsid w:val="00B95606"/>
    <w:rsid w:val="00B975C2"/>
    <w:rsid w:val="00C17815"/>
    <w:rsid w:val="00C57AE4"/>
    <w:rsid w:val="00C615FC"/>
    <w:rsid w:val="00C82786"/>
    <w:rsid w:val="00CF1DE3"/>
    <w:rsid w:val="00CF3778"/>
    <w:rsid w:val="00D03A3D"/>
    <w:rsid w:val="00D53AED"/>
    <w:rsid w:val="00D679BD"/>
    <w:rsid w:val="00D75EC5"/>
    <w:rsid w:val="00DA2467"/>
    <w:rsid w:val="00DA3339"/>
    <w:rsid w:val="00DA4B15"/>
    <w:rsid w:val="00DC6000"/>
    <w:rsid w:val="00E17E4F"/>
    <w:rsid w:val="00E35055"/>
    <w:rsid w:val="00E5225D"/>
    <w:rsid w:val="00E57F07"/>
    <w:rsid w:val="00EF2266"/>
    <w:rsid w:val="00F279E9"/>
    <w:rsid w:val="00FA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3026-7AAE-4782-BE8D-35A7E70D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Lisa</cp:lastModifiedBy>
  <cp:revision>2</cp:revision>
  <cp:lastPrinted>2012-02-20T21:13:00Z</cp:lastPrinted>
  <dcterms:created xsi:type="dcterms:W3CDTF">2013-03-15T13:36:00Z</dcterms:created>
  <dcterms:modified xsi:type="dcterms:W3CDTF">2013-03-15T13:36:00Z</dcterms:modified>
</cp:coreProperties>
</file>