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98" w:rsidRDefault="00964758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ACCA Meeting, Thursday, November 12, 2015</w:t>
      </w:r>
    </w:p>
    <w:p w:rsidR="007A2498" w:rsidRDefault="00964758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8:30 a.m. at the Clinton-Essex-Franklin Library System Office, Plattsburgh, NY</w:t>
      </w:r>
    </w:p>
    <w:p w:rsidR="007A2498" w:rsidRDefault="007A2498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AGENDA</w:t>
      </w:r>
    </w:p>
    <w:p w:rsidR="007A2498" w:rsidRDefault="007A2498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A2498" w:rsidRDefault="007A2498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Sign in/Introductions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Secretary’s Report and approval of minutes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Financial Report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Coordinator’s Report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Old Business</w:t>
      </w:r>
    </w:p>
    <w:p w:rsidR="007A2498" w:rsidRDefault="00964758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A2498" w:rsidRDefault="00964758">
      <w:pPr>
        <w:pStyle w:val="BodyA"/>
        <w:ind w:firstLine="72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New York State History Month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Lake Champlain Weekly</w:t>
      </w:r>
    </w:p>
    <w:p w:rsidR="007A2498" w:rsidRDefault="00964758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A2498" w:rsidRDefault="00964758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New Business</w:t>
      </w:r>
    </w:p>
    <w:p w:rsidR="007A2498" w:rsidRDefault="0096475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7A2498" w:rsidRDefault="0096475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Jim Brangan, CVNHP/LCBP </w:t>
      </w:r>
      <w:proofErr w:type="spellStart"/>
      <w:r>
        <w:rPr>
          <w:rFonts w:ascii="Helvetica Neue" w:eastAsia="Helvetica Neue" w:hAnsi="Helvetica Neue" w:cs="Helvetica Neue"/>
        </w:rPr>
        <w:t>Workplan</w:t>
      </w:r>
      <w:proofErr w:type="spellEnd"/>
      <w:r>
        <w:rPr>
          <w:rFonts w:ascii="Helvetica Neue" w:eastAsia="Helvetica Neue" w:hAnsi="Helvetica Neue" w:cs="Helvetica Neue"/>
        </w:rPr>
        <w:t xml:space="preserve"> Budget</w:t>
      </w:r>
    </w:p>
    <w:p w:rsidR="007A2498" w:rsidRDefault="007A249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City of Plattsburgh community calendar (meeting Friday, 11/13 at 12 p.m. in the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Community Room of City Hall)</w:t>
      </w:r>
    </w:p>
    <w:p w:rsidR="007A2498" w:rsidRDefault="007A249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Museum Days Committee and planning for 2016</w:t>
      </w:r>
    </w:p>
    <w:p w:rsidR="007A2498" w:rsidRDefault="007A249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7F42E0" w:rsidRDefault="007F42E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Pr="007F42E0">
        <w:rPr>
          <w:rFonts w:ascii="Helvetica Neue" w:eastAsia="Helvetica Neue" w:hAnsi="Helvetica Neue" w:cs="Helvetica Neue"/>
        </w:rPr>
        <w:t>NYS Archives</w:t>
      </w:r>
      <w:r>
        <w:rPr>
          <w:rFonts w:ascii="Helvetica Neue" w:eastAsia="Helvetica Neue" w:hAnsi="Helvetica Neue" w:cs="Helvetica Neue"/>
        </w:rPr>
        <w:t xml:space="preserve">, Maria </w:t>
      </w:r>
      <w:proofErr w:type="spellStart"/>
      <w:r>
        <w:rPr>
          <w:rFonts w:ascii="Helvetica Neue" w:eastAsia="Helvetica Neue" w:hAnsi="Helvetica Neue" w:cs="Helvetica Neue"/>
        </w:rPr>
        <w:t>McCashion</w:t>
      </w:r>
      <w:proofErr w:type="spellEnd"/>
      <w:r>
        <w:rPr>
          <w:rFonts w:ascii="Helvetica Neue" w:eastAsia="Helvetica Neue" w:hAnsi="Helvetica Neue" w:cs="Helvetica Neue"/>
        </w:rPr>
        <w:t>– Joint Workshops with Essex County</w:t>
      </w:r>
    </w:p>
    <w:p w:rsidR="00E2565F" w:rsidRDefault="00E2565F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E2565F" w:rsidRDefault="00E2565F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Path Through History and DOT Signage Nominations</w:t>
      </w:r>
      <w:bookmarkStart w:id="0" w:name="_GoBack"/>
      <w:bookmarkEnd w:id="0"/>
    </w:p>
    <w:p w:rsidR="007A2498" w:rsidRDefault="0096475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7A2498" w:rsidRDefault="00964758">
      <w:pPr>
        <w:pStyle w:val="BodyA"/>
        <w:numPr>
          <w:ilvl w:val="0"/>
          <w:numId w:val="1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Museum Reports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7A2498">
      <w:pPr>
        <w:pStyle w:val="BodyA"/>
        <w:rPr>
          <w:rFonts w:ascii="Helvetica Neue" w:eastAsia="Helvetica Neue" w:hAnsi="Helvetica Neue" w:cs="Helvetica Neue"/>
        </w:rPr>
      </w:pPr>
    </w:p>
    <w:p w:rsidR="007A2498" w:rsidRDefault="007A2498">
      <w:pPr>
        <w:pStyle w:val="BodyA"/>
        <w:ind w:left="180"/>
        <w:rPr>
          <w:rFonts w:ascii="Helvetica Neue" w:eastAsia="Helvetica Neue" w:hAnsi="Helvetica Neue" w:cs="Helvetica Neue"/>
        </w:rPr>
      </w:pPr>
    </w:p>
    <w:p w:rsidR="007A2498" w:rsidRDefault="00964758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i/>
          <w:iCs/>
        </w:rPr>
        <w:t>Upcoming dates: First Weekend Tree Lighting (December 5)</w:t>
      </w:r>
    </w:p>
    <w:p w:rsidR="007A2498" w:rsidRDefault="007A2498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7A2498" w:rsidRDefault="007A2498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7A2498" w:rsidRDefault="00964758">
      <w:pPr>
        <w:pStyle w:val="BodyA"/>
      </w:pPr>
      <w:r>
        <w:rPr>
          <w:rFonts w:ascii="Helvetica Neue" w:hAnsi="Helvetica Neue"/>
          <w:i/>
          <w:iCs/>
        </w:rPr>
        <w:t xml:space="preserve">Next meeting: December 10, Kent </w:t>
      </w:r>
      <w:proofErr w:type="spellStart"/>
      <w:r>
        <w:rPr>
          <w:rFonts w:ascii="Helvetica Neue" w:hAnsi="Helvetica Neue"/>
          <w:i/>
          <w:iCs/>
        </w:rPr>
        <w:t>Delord</w:t>
      </w:r>
      <w:proofErr w:type="spellEnd"/>
      <w:r>
        <w:rPr>
          <w:rFonts w:ascii="Helvetica Neue" w:hAnsi="Helvetica Neue"/>
          <w:i/>
          <w:iCs/>
        </w:rPr>
        <w:t xml:space="preserve"> House</w:t>
      </w:r>
      <w:r w:rsidR="007F42E0">
        <w:rPr>
          <w:rFonts w:ascii="Helvetica Neue" w:hAnsi="Helvetica Neue"/>
          <w:i/>
          <w:iCs/>
        </w:rPr>
        <w:t xml:space="preserve"> Museum at 8:30 a.m.</w:t>
      </w:r>
    </w:p>
    <w:sectPr w:rsidR="007A24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4" w:rsidRDefault="00E078A4">
      <w:r>
        <w:separator/>
      </w:r>
    </w:p>
  </w:endnote>
  <w:endnote w:type="continuationSeparator" w:id="0">
    <w:p w:rsidR="00E078A4" w:rsidRDefault="00E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98" w:rsidRDefault="007A24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4" w:rsidRDefault="00E078A4">
      <w:r>
        <w:separator/>
      </w:r>
    </w:p>
  </w:footnote>
  <w:footnote w:type="continuationSeparator" w:id="0">
    <w:p w:rsidR="00E078A4" w:rsidRDefault="00E0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98" w:rsidRDefault="007A24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F66"/>
    <w:multiLevelType w:val="hybridMultilevel"/>
    <w:tmpl w:val="406E3228"/>
    <w:numStyleLink w:val="ImportedStyle4"/>
  </w:abstractNum>
  <w:abstractNum w:abstractNumId="1" w15:restartNumberingAfterBreak="0">
    <w:nsid w:val="0BDD433F"/>
    <w:multiLevelType w:val="hybridMultilevel"/>
    <w:tmpl w:val="11EE3972"/>
    <w:styleLink w:val="ImportedStyle7"/>
    <w:lvl w:ilvl="0" w:tplc="2B92F79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2E999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DAC0AC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44BE7C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C4BDBC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580612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0836AE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247504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681826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8912FAF"/>
    <w:multiLevelType w:val="hybridMultilevel"/>
    <w:tmpl w:val="2CE84AAA"/>
    <w:styleLink w:val="ImportedStyle6"/>
    <w:lvl w:ilvl="0" w:tplc="BBDC6EF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8A0B4C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9C69E6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F80ECC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E00222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B62330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3C52C0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28F0E6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B061E8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EB2487D"/>
    <w:multiLevelType w:val="hybridMultilevel"/>
    <w:tmpl w:val="4BC68394"/>
    <w:numStyleLink w:val="ImportedStyle5"/>
  </w:abstractNum>
  <w:abstractNum w:abstractNumId="4" w15:restartNumberingAfterBreak="0">
    <w:nsid w:val="300A2467"/>
    <w:multiLevelType w:val="hybridMultilevel"/>
    <w:tmpl w:val="7D1C2E90"/>
    <w:styleLink w:val="ImportedStyle2"/>
    <w:lvl w:ilvl="0" w:tplc="BED68EF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4456B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0839D4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F07D06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CA885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A27134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6CE744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F8B28A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F8A3FC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AA104A5"/>
    <w:multiLevelType w:val="hybridMultilevel"/>
    <w:tmpl w:val="52EA51D8"/>
    <w:numStyleLink w:val="ImportedStyle1"/>
  </w:abstractNum>
  <w:abstractNum w:abstractNumId="6" w15:restartNumberingAfterBreak="0">
    <w:nsid w:val="3D367350"/>
    <w:multiLevelType w:val="hybridMultilevel"/>
    <w:tmpl w:val="11EE3972"/>
    <w:numStyleLink w:val="ImportedStyle7"/>
  </w:abstractNum>
  <w:abstractNum w:abstractNumId="7" w15:restartNumberingAfterBreak="0">
    <w:nsid w:val="41F5194C"/>
    <w:multiLevelType w:val="hybridMultilevel"/>
    <w:tmpl w:val="52EA51D8"/>
    <w:styleLink w:val="ImportedStyle1"/>
    <w:lvl w:ilvl="0" w:tplc="1CA2BE9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3CB31C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04B480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FE9AEE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381B2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C4A962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B62C5C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52C3BE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86A22A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FE31083"/>
    <w:multiLevelType w:val="hybridMultilevel"/>
    <w:tmpl w:val="406E3228"/>
    <w:styleLink w:val="ImportedStyle4"/>
    <w:lvl w:ilvl="0" w:tplc="94FAE02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12BA6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4677CE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90D0FC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56792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66267A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943F18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0C4BC6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40CEC0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1421993"/>
    <w:multiLevelType w:val="hybridMultilevel"/>
    <w:tmpl w:val="C204BA00"/>
    <w:numStyleLink w:val="ImportedStyle3"/>
  </w:abstractNum>
  <w:abstractNum w:abstractNumId="10" w15:restartNumberingAfterBreak="0">
    <w:nsid w:val="54CB2438"/>
    <w:multiLevelType w:val="hybridMultilevel"/>
    <w:tmpl w:val="4BC68394"/>
    <w:styleLink w:val="ImportedStyle5"/>
    <w:lvl w:ilvl="0" w:tplc="4A32F60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C000C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3670FE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1E7A44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2AC8FA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CE38C8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A28022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8CEF14A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B2D37C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5CEF02E2"/>
    <w:multiLevelType w:val="hybridMultilevel"/>
    <w:tmpl w:val="7D1C2E90"/>
    <w:numStyleLink w:val="ImportedStyle2"/>
  </w:abstractNum>
  <w:abstractNum w:abstractNumId="12" w15:restartNumberingAfterBreak="0">
    <w:nsid w:val="74D60932"/>
    <w:multiLevelType w:val="hybridMultilevel"/>
    <w:tmpl w:val="C204BA00"/>
    <w:styleLink w:val="ImportedStyle3"/>
    <w:lvl w:ilvl="0" w:tplc="0162651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DE0342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0E639C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9CD8AA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10D318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9260C6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8EAA2A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DAD83C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1B8CA00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67C4190"/>
    <w:multiLevelType w:val="hybridMultilevel"/>
    <w:tmpl w:val="2CE84AAA"/>
    <w:numStyleLink w:val="ImportedStyle6"/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8"/>
    <w:rsid w:val="007A2498"/>
    <w:rsid w:val="007F42E0"/>
    <w:rsid w:val="00964758"/>
    <w:rsid w:val="00E078A4"/>
    <w:rsid w:val="00E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4F169-4524-416F-BC02-92A4D5D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Melissa Peck</cp:lastModifiedBy>
  <cp:revision>2</cp:revision>
  <dcterms:created xsi:type="dcterms:W3CDTF">2015-11-11T02:35:00Z</dcterms:created>
  <dcterms:modified xsi:type="dcterms:W3CDTF">2015-11-11T02:35:00Z</dcterms:modified>
</cp:coreProperties>
</file>